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2001C520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FB0589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3A7232F0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41BB9AE6" w:rsidR="00CB0A11" w:rsidRPr="00D47674" w:rsidRDefault="00CB0A11" w:rsidP="006B55D3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195BF4">
        <w:rPr>
          <w:rFonts w:asciiTheme="minorHAnsi" w:eastAsia="Times New Roman" w:hAnsiTheme="minorHAnsi" w:cstheme="minorHAnsi"/>
          <w:lang w:eastAsia="pt-BR"/>
        </w:rPr>
        <w:t>à CP 001/2023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14:paraId="3804B403" w14:textId="77777777" w:rsidR="00CB0A11" w:rsidRPr="00D47674" w:rsidRDefault="00CB0A11" w:rsidP="006B55D3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21F3F3" w14:textId="77777777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242424"/>
          <w:sz w:val="23"/>
          <w:szCs w:val="23"/>
          <w:lang w:eastAsia="pt-BR"/>
        </w:rPr>
      </w:pPr>
      <w:r w:rsidRPr="00FB0589">
        <w:rPr>
          <w:rFonts w:ascii="Tahoma" w:eastAsia="Times New Roman" w:hAnsi="Tahoma" w:cs="Tahoma"/>
          <w:b/>
          <w:bCs/>
          <w:color w:val="242424"/>
          <w:sz w:val="23"/>
          <w:szCs w:val="23"/>
          <w:lang w:eastAsia="pt-BR"/>
        </w:rPr>
        <w:t>8.1</w:t>
      </w:r>
      <w:r w:rsidRPr="00FB0589">
        <w:rPr>
          <w:rFonts w:ascii="Tahoma" w:eastAsia="Times New Roman" w:hAnsi="Tahoma" w:cs="Tahoma"/>
          <w:color w:val="242424"/>
          <w:sz w:val="23"/>
          <w:szCs w:val="23"/>
          <w:lang w:eastAsia="pt-BR"/>
        </w:rPr>
        <w:t> As proponentes deverão comprovar conhecimento das soluções tecnológicas especificadas no Anexo I e apresentar resoluções aos riscos que podem enfrentar para execução dos trabalhos, bem como uma proposta técnica detalhada, em atendimento ao que estipula o Edital, referenciando os itens de avaliação na proposta técnica. </w:t>
      </w:r>
    </w:p>
    <w:p w14:paraId="08987A56" w14:textId="77777777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242424"/>
          <w:sz w:val="23"/>
          <w:szCs w:val="23"/>
          <w:lang w:eastAsia="pt-BR"/>
        </w:rPr>
      </w:pPr>
      <w:r w:rsidRPr="00FB0589">
        <w:rPr>
          <w:rFonts w:ascii="Tahoma" w:eastAsia="Times New Roman" w:hAnsi="Tahoma" w:cs="Tahoma"/>
          <w:color w:val="242424"/>
          <w:sz w:val="23"/>
          <w:szCs w:val="23"/>
          <w:lang w:eastAsia="pt-BR"/>
        </w:rPr>
        <w:t>A descrição dos itens de conhecimento do problema e plano de trabalho não deverão ultrapassar a 70 (setenta) páginas, sob pena de desclassificação. A descrição deverá ser apresentada em formato A4; fonte Arial, tamanho 11 normal, espaçamento simples entre os parágrafos.   </w:t>
      </w:r>
    </w:p>
    <w:p w14:paraId="5C99EC8A" w14:textId="330AF11C" w:rsid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FF0000"/>
          <w:sz w:val="23"/>
          <w:szCs w:val="23"/>
          <w:bdr w:val="none" w:sz="0" w:space="0" w:color="auto" w:frame="1"/>
          <w:lang w:eastAsia="pt-BR"/>
        </w:rPr>
      </w:pPr>
      <w:r w:rsidRPr="00FB0589">
        <w:rPr>
          <w:rFonts w:ascii="Tahoma" w:eastAsia="Times New Roman" w:hAnsi="Tahoma" w:cs="Tahoma"/>
          <w:color w:val="FF0000"/>
          <w:sz w:val="23"/>
          <w:szCs w:val="23"/>
          <w:lang w:eastAsia="pt-BR"/>
        </w:rPr>
        <w:t>Essa comprovação de conhecimento será por meio dos atestados de capacidade técnica, certo? A apresentação de resoluções aos riscos que podemos enfrentar, bem como a descrição dos itens de conhecimento do problema e plano de trabalho, devemos descrever na proposta técnica isto? </w:t>
      </w:r>
      <w:r w:rsidRPr="00FB0589">
        <w:rPr>
          <w:rFonts w:ascii="Tahoma" w:eastAsia="Times New Roman" w:hAnsi="Tahoma" w:cs="Tahoma"/>
          <w:color w:val="FF0000"/>
          <w:sz w:val="23"/>
          <w:szCs w:val="23"/>
          <w:bdr w:val="none" w:sz="0" w:space="0" w:color="auto" w:frame="1"/>
          <w:lang w:eastAsia="pt-BR"/>
        </w:rPr>
        <w:t>Inclusive, não consta modelo de apresentação dessa proposta técnica, apenas modelo de proposta de preços, nesse caso, podemos adotar um modelo próprio?</w:t>
      </w:r>
    </w:p>
    <w:p w14:paraId="45D07F3C" w14:textId="4E27E1A1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pt-BR"/>
        </w:rPr>
      </w:pPr>
      <w:r w:rsidRPr="00FB0589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pt-BR"/>
        </w:rPr>
        <w:t>RESPOSTA:</w:t>
      </w:r>
      <w:r w:rsidRPr="00FB0589">
        <w:rPr>
          <w:rFonts w:ascii="Tahoma" w:eastAsia="Times New Roman" w:hAnsi="Tahoma" w:cs="Tahoma"/>
          <w:sz w:val="23"/>
          <w:szCs w:val="23"/>
          <w:bdr w:val="none" w:sz="0" w:space="0" w:color="auto" w:frame="1"/>
          <w:lang w:eastAsia="pt-BR"/>
        </w:rPr>
        <w:t xml:space="preserve"> Sim. Sim. Sim</w:t>
      </w:r>
    </w:p>
    <w:p w14:paraId="181445EC" w14:textId="77777777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242424"/>
          <w:sz w:val="23"/>
          <w:szCs w:val="23"/>
          <w:lang w:eastAsia="pt-BR"/>
        </w:rPr>
      </w:pPr>
    </w:p>
    <w:p w14:paraId="5CCB35C4" w14:textId="77777777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242424"/>
          <w:sz w:val="23"/>
          <w:szCs w:val="23"/>
          <w:lang w:eastAsia="pt-BR"/>
        </w:rPr>
      </w:pPr>
      <w:r w:rsidRPr="00FB0589">
        <w:rPr>
          <w:rFonts w:ascii="Tahoma" w:eastAsia="Times New Roman" w:hAnsi="Tahoma" w:cs="Tahoma"/>
          <w:color w:val="242424"/>
          <w:sz w:val="23"/>
          <w:szCs w:val="23"/>
          <w:lang w:eastAsia="pt-BR"/>
        </w:rPr>
        <w:t>Os cronogramas, gráficos, desenhos, tabelas e figuras serão permitidos o uso do formato A3 e outro tipo de letra e para efeito de contagem de páginas da Proposta Técnica, as folhas apresentadas em formato A3 serão computadas como 1(uma) folha apenas.</w:t>
      </w:r>
    </w:p>
    <w:p w14:paraId="7ADA8188" w14:textId="77777777" w:rsidR="00FB0589" w:rsidRPr="00FB0589" w:rsidRDefault="00FB0589" w:rsidP="00FB0589">
      <w:pPr>
        <w:shd w:val="clear" w:color="auto" w:fill="FFFFFF"/>
        <w:suppressAutoHyphens w:val="0"/>
        <w:jc w:val="both"/>
        <w:textAlignment w:val="baseline"/>
        <w:rPr>
          <w:rFonts w:ascii="Tahoma" w:eastAsia="Times New Roman" w:hAnsi="Tahoma" w:cs="Tahoma"/>
          <w:color w:val="242424"/>
          <w:sz w:val="23"/>
          <w:szCs w:val="23"/>
          <w:lang w:eastAsia="pt-BR"/>
        </w:rPr>
      </w:pPr>
      <w:r w:rsidRPr="00FB0589">
        <w:rPr>
          <w:rFonts w:ascii="Tahoma" w:eastAsia="Times New Roman" w:hAnsi="Tahoma" w:cs="Tahoma"/>
          <w:color w:val="FF0000"/>
          <w:sz w:val="23"/>
          <w:szCs w:val="23"/>
          <w:lang w:eastAsia="pt-BR"/>
        </w:rPr>
        <w:t>Havendo esse tipo de conteúdo na proposta, é obrigatório que seja neste formato A3 (via impressa)?</w:t>
      </w:r>
    </w:p>
    <w:p w14:paraId="768B0DBD" w14:textId="2B79F290" w:rsidR="00487CF9" w:rsidRDefault="00FB0589" w:rsidP="00FB0589">
      <w:pPr>
        <w:shd w:val="clear" w:color="auto" w:fill="FFFFFF"/>
        <w:suppressAutoHyphens w:val="0"/>
        <w:jc w:val="both"/>
        <w:rPr>
          <w:rFonts w:ascii="Tahoma" w:eastAsia="Times New Roman" w:hAnsi="Tahoma" w:cs="Tahoma"/>
          <w:sz w:val="23"/>
          <w:szCs w:val="23"/>
          <w:bdr w:val="none" w:sz="0" w:space="0" w:color="auto" w:frame="1"/>
          <w:lang w:eastAsia="pt-BR"/>
        </w:rPr>
      </w:pPr>
      <w:r w:rsidRPr="00FB0589">
        <w:rPr>
          <w:rFonts w:ascii="Tahoma" w:eastAsia="Times New Roman" w:hAnsi="Tahoma" w:cs="Tahoma"/>
          <w:b/>
          <w:bCs/>
          <w:sz w:val="23"/>
          <w:szCs w:val="23"/>
          <w:bdr w:val="none" w:sz="0" w:space="0" w:color="auto" w:frame="1"/>
          <w:lang w:eastAsia="pt-BR"/>
        </w:rPr>
        <w:t>RESPOSTA</w:t>
      </w:r>
      <w:r>
        <w:rPr>
          <w:rFonts w:ascii="Tahoma" w:eastAsia="Times New Roman" w:hAnsi="Tahoma" w:cs="Tahoma"/>
          <w:sz w:val="23"/>
          <w:szCs w:val="23"/>
          <w:bdr w:val="none" w:sz="0" w:space="0" w:color="auto" w:frame="1"/>
          <w:lang w:eastAsia="pt-BR"/>
        </w:rPr>
        <w:t>: Sim.</w:t>
      </w:r>
    </w:p>
    <w:p w14:paraId="005B5921" w14:textId="6EEC7FDC" w:rsidR="00FB0589" w:rsidRDefault="00FB0589" w:rsidP="00FB0589">
      <w:pPr>
        <w:shd w:val="clear" w:color="auto" w:fill="FFFFFF"/>
        <w:suppressAutoHyphens w:val="0"/>
        <w:jc w:val="both"/>
        <w:rPr>
          <w:rFonts w:ascii="Tahoma" w:eastAsia="Times New Roman" w:hAnsi="Tahoma" w:cs="Tahoma"/>
          <w:sz w:val="23"/>
          <w:szCs w:val="23"/>
          <w:bdr w:val="none" w:sz="0" w:space="0" w:color="auto" w:frame="1"/>
          <w:lang w:eastAsia="pt-BR"/>
        </w:rPr>
      </w:pPr>
    </w:p>
    <w:p w14:paraId="01F213C9" w14:textId="77777777" w:rsidR="00FB0589" w:rsidRPr="006B55D3" w:rsidRDefault="00FB0589" w:rsidP="00FB0589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9B08CA" w14:textId="77777777" w:rsidR="00C71EF1" w:rsidRPr="006B55D3" w:rsidRDefault="00C71EF1" w:rsidP="006B55D3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6B55D3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09AD146A" w14:textId="77777777" w:rsidR="00C71EF1" w:rsidRPr="006B55D3" w:rsidRDefault="00C71EF1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F4D09E" w14:textId="2436B21D" w:rsidR="00CB0A11" w:rsidRDefault="00AF69DD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6B55D3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6B55D3">
        <w:rPr>
          <w:rFonts w:asciiTheme="minorHAnsi" w:hAnsiTheme="minorHAnsi" w:cstheme="minorHAnsi"/>
          <w:bCs/>
          <w:i/>
          <w:lang w:eastAsia="pt-BR"/>
        </w:rPr>
        <w:t>Urbanismo e Mobilidade</w:t>
      </w:r>
    </w:p>
    <w:p w14:paraId="615BCF1C" w14:textId="01908C37" w:rsidR="006B55D3" w:rsidRPr="006B55D3" w:rsidRDefault="006B55D3" w:rsidP="006B55D3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Comissão Permanente de Licitação</w:t>
      </w:r>
    </w:p>
    <w:sectPr w:rsidR="006B55D3" w:rsidRPr="006B55D3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6260D" w14:textId="0AA9DC0B"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195BF4">
      <w:rPr>
        <w:rFonts w:asciiTheme="minorHAnsi" w:hAnsiTheme="minorHAnsi" w:cstheme="minorHAnsi"/>
        <w:b/>
      </w:rPr>
      <w:t>Urbanismo e Mobilidade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6"/>
  </w:num>
  <w:num w:numId="3" w16cid:durableId="1568345887">
    <w:abstractNumId w:val="1"/>
  </w:num>
  <w:num w:numId="4" w16cid:durableId="1184516287">
    <w:abstractNumId w:val="13"/>
  </w:num>
  <w:num w:numId="5" w16cid:durableId="625819713">
    <w:abstractNumId w:val="4"/>
  </w:num>
  <w:num w:numId="6" w16cid:durableId="2100323072">
    <w:abstractNumId w:val="3"/>
  </w:num>
  <w:num w:numId="7" w16cid:durableId="797068480">
    <w:abstractNumId w:val="5"/>
  </w:num>
  <w:num w:numId="8" w16cid:durableId="1921451249">
    <w:abstractNumId w:val="2"/>
  </w:num>
  <w:num w:numId="9" w16cid:durableId="621154662">
    <w:abstractNumId w:val="14"/>
  </w:num>
  <w:num w:numId="10" w16cid:durableId="1286276868">
    <w:abstractNumId w:val="9"/>
  </w:num>
  <w:num w:numId="11" w16cid:durableId="43918329">
    <w:abstractNumId w:val="10"/>
  </w:num>
  <w:num w:numId="12" w16cid:durableId="162013149">
    <w:abstractNumId w:val="12"/>
  </w:num>
  <w:num w:numId="13" w16cid:durableId="893003424">
    <w:abstractNumId w:val="15"/>
  </w:num>
  <w:num w:numId="14" w16cid:durableId="687292008">
    <w:abstractNumId w:val="8"/>
  </w:num>
  <w:num w:numId="15" w16cid:durableId="1266646106">
    <w:abstractNumId w:val="7"/>
  </w:num>
  <w:num w:numId="16" w16cid:durableId="44750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0589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2023-03-07T16:43:00Z</cp:lastPrinted>
  <dcterms:created xsi:type="dcterms:W3CDTF">2023-03-07T16:46:00Z</dcterms:created>
  <dcterms:modified xsi:type="dcterms:W3CDTF">2023-03-07T16:46:00Z</dcterms:modified>
</cp:coreProperties>
</file>